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57" w:rsidRDefault="00792757" w:rsidP="00792757">
      <w:pPr>
        <w:widowControl w:val="0"/>
        <w:autoSpaceDE w:val="0"/>
        <w:autoSpaceDN w:val="0"/>
        <w:adjustRightInd w:val="0"/>
        <w:spacing w:before="120" w:after="0" w:line="360" w:lineRule="exac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94C9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НАРЕДБА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№8</w:t>
      </w:r>
    </w:p>
    <w:p w:rsidR="00792757" w:rsidRDefault="00792757" w:rsidP="00792757">
      <w:pPr>
        <w:widowControl w:val="0"/>
        <w:autoSpaceDE w:val="0"/>
        <w:autoSpaceDN w:val="0"/>
        <w:adjustRightInd w:val="0"/>
        <w:spacing w:before="120" w:after="0" w:line="360" w:lineRule="exac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94C9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ЗА провеждане на обществено обсъждане за поемане на общински дълг </w:t>
      </w:r>
      <w:r w:rsidRPr="00294C97">
        <w:rPr>
          <w:rFonts w:ascii="Times New Roman CYR" w:hAnsi="Times New Roman CYR" w:cs="Times New Roman CYR"/>
          <w:b/>
          <w:bCs/>
          <w:caps/>
          <w:sz w:val="24"/>
          <w:szCs w:val="24"/>
        </w:rPr>
        <w:t xml:space="preserve">в Община </w:t>
      </w:r>
      <w:r w:rsidRPr="00294C97">
        <w:rPr>
          <w:rFonts w:ascii="Times New Roman" w:hAnsi="Times New Roman" w:cs="Times New Roman"/>
          <w:b/>
          <w:bCs/>
          <w:caps/>
          <w:sz w:val="24"/>
          <w:szCs w:val="24"/>
        </w:rPr>
        <w:t>РУЕН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360" w:lineRule="exac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9275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(П</w:t>
      </w:r>
      <w:r>
        <w:rPr>
          <w:rFonts w:ascii="Times New Roman" w:hAnsi="Times New Roman" w:cs="Times New Roman"/>
          <w:sz w:val="24"/>
          <w:szCs w:val="24"/>
        </w:rPr>
        <w:t xml:space="preserve">риета с Протокол </w:t>
      </w:r>
      <w:r w:rsidRPr="00294C97">
        <w:rPr>
          <w:rFonts w:ascii="Times New Roman" w:hAnsi="Times New Roman" w:cs="Times New Roman"/>
          <w:sz w:val="24"/>
          <w:szCs w:val="24"/>
        </w:rPr>
        <w:t>№23/28.07.2006 г.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94C97">
        <w:rPr>
          <w:rFonts w:ascii="Times New Roman" w:hAnsi="Times New Roman" w:cs="Times New Roman"/>
          <w:sz w:val="24"/>
          <w:szCs w:val="24"/>
        </w:rPr>
        <w:t>изм. с Протокол №28/14.12.2017 г.)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Чл.1. Настоящата наредба урежда реда и условията за провеждане на обществено обсъждане за поемане на общински дълг </w:t>
      </w:r>
      <w:r w:rsidRPr="00294C97">
        <w:rPr>
          <w:rFonts w:ascii="Times New Roman CYR" w:hAnsi="Times New Roman CYR" w:cs="Times New Roman CYR"/>
          <w:sz w:val="24"/>
          <w:szCs w:val="24"/>
        </w:rPr>
        <w:t xml:space="preserve">в Община </w:t>
      </w:r>
      <w:r w:rsidRPr="00294C97">
        <w:rPr>
          <w:rFonts w:ascii="Times New Roman" w:hAnsi="Times New Roman" w:cs="Times New Roman"/>
          <w:sz w:val="24"/>
          <w:szCs w:val="24"/>
        </w:rPr>
        <w:t>Руен.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Чл.2. Обществено обсъждане се провежда при поемане от общината на дългосрочен дълг.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Чл.3. Кметът на общината оповестява проекта, който ще се финансира чрез дългосрочен дълг, чрез покана за обсъждане, отправена до местната общност.  Поканата трябва да съдържа общите параметри на проекта - предназначение, стойност, начин на финансиране и на обезпечаване, както и мястото и датата на провеждане на обсъждането.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Чл.4. Поканата  </w:t>
      </w:r>
      <w:r w:rsidRPr="00294C97">
        <w:rPr>
          <w:rFonts w:ascii="Times New Roman CYR" w:hAnsi="Times New Roman CYR" w:cs="Times New Roman CYR"/>
          <w:sz w:val="24"/>
          <w:szCs w:val="24"/>
        </w:rPr>
        <w:t>се поставя на обществено достъпно място в сградата на общината</w:t>
      </w:r>
      <w:r w:rsidRPr="00294C97">
        <w:rPr>
          <w:rFonts w:ascii="Times New Roman" w:hAnsi="Times New Roman" w:cs="Times New Roman"/>
          <w:sz w:val="24"/>
          <w:szCs w:val="24"/>
        </w:rPr>
        <w:t xml:space="preserve"> </w:t>
      </w:r>
      <w:r w:rsidRPr="00294C97">
        <w:rPr>
          <w:rFonts w:ascii="Times New Roman CYR" w:hAnsi="Times New Roman CYR" w:cs="Times New Roman CYR"/>
          <w:sz w:val="24"/>
          <w:szCs w:val="24"/>
        </w:rPr>
        <w:t>и в сградите на всички кметства</w:t>
      </w:r>
      <w:r w:rsidRPr="00294C97">
        <w:rPr>
          <w:rFonts w:ascii="Times New Roman" w:hAnsi="Times New Roman" w:cs="Times New Roman"/>
          <w:sz w:val="24"/>
          <w:szCs w:val="24"/>
        </w:rPr>
        <w:t xml:space="preserve">, </w:t>
      </w:r>
      <w:r w:rsidRPr="00294C97">
        <w:rPr>
          <w:rFonts w:ascii="Times New Roman CYR" w:hAnsi="Times New Roman CYR" w:cs="Times New Roman CYR"/>
          <w:sz w:val="24"/>
          <w:szCs w:val="24"/>
        </w:rPr>
        <w:t xml:space="preserve">като датата на обсъждането на проекта е най-малко един месец преди разглеждането на предложението от </w:t>
      </w:r>
      <w:r w:rsidRPr="00294C97">
        <w:rPr>
          <w:rFonts w:ascii="Times New Roman" w:hAnsi="Times New Roman" w:cs="Times New Roman"/>
          <w:sz w:val="24"/>
          <w:szCs w:val="24"/>
        </w:rPr>
        <w:t>Общинския съвет.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Чл.5. Обсъждането се провежда на определената дата при следния дневен ред: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-</w:t>
      </w:r>
      <w:r w:rsidRPr="00294C97">
        <w:rPr>
          <w:rFonts w:ascii="Times New Roman CYR" w:hAnsi="Times New Roman CYR" w:cs="Times New Roman CYR"/>
          <w:sz w:val="24"/>
          <w:szCs w:val="24"/>
        </w:rPr>
        <w:t>представяне на проекта</w:t>
      </w:r>
      <w:r w:rsidRPr="00294C9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4C9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294C97">
        <w:rPr>
          <w:rFonts w:ascii="Times New Roman" w:hAnsi="Times New Roman" w:cs="Times New Roman"/>
          <w:sz w:val="24"/>
          <w:szCs w:val="24"/>
        </w:rPr>
        <w:t xml:space="preserve">), </w:t>
      </w:r>
      <w:r w:rsidRPr="00294C97">
        <w:rPr>
          <w:rFonts w:ascii="Times New Roman CYR" w:hAnsi="Times New Roman CYR" w:cs="Times New Roman CYR"/>
          <w:sz w:val="24"/>
          <w:szCs w:val="24"/>
        </w:rPr>
        <w:t>ко</w:t>
      </w:r>
      <w:r w:rsidRPr="00294C97">
        <w:rPr>
          <w:rFonts w:ascii="Times New Roman" w:hAnsi="Times New Roman" w:cs="Times New Roman"/>
          <w:sz w:val="24"/>
          <w:szCs w:val="24"/>
        </w:rPr>
        <w:t>йто ще бъдат финансирани чрез дългосрочен дълг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left="708"/>
        <w:jc w:val="both"/>
        <w:rPr>
          <w:rFonts w:ascii="Times New Roman CYR" w:hAnsi="Times New Roman CYR" w:cs="Times New Roman CYR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-</w:t>
      </w:r>
      <w:r w:rsidRPr="00294C97">
        <w:rPr>
          <w:rFonts w:ascii="Times New Roman CYR" w:hAnsi="Times New Roman CYR" w:cs="Times New Roman CYR"/>
          <w:sz w:val="24"/>
          <w:szCs w:val="24"/>
        </w:rPr>
        <w:t>обсъждане с представителите на местната общност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-</w:t>
      </w:r>
      <w:r w:rsidRPr="00294C97">
        <w:rPr>
          <w:rFonts w:ascii="Times New Roman CYR" w:hAnsi="Times New Roman CYR" w:cs="Times New Roman CYR"/>
          <w:sz w:val="24"/>
          <w:szCs w:val="24"/>
        </w:rPr>
        <w:t>съставяне на протокол и при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294C97">
        <w:rPr>
          <w:rFonts w:ascii="Times New Roman CYR" w:hAnsi="Times New Roman CYR" w:cs="Times New Roman CYR"/>
          <w:sz w:val="24"/>
          <w:szCs w:val="24"/>
        </w:rPr>
        <w:t>подписване на протокола от представители на местната общност, подкрепящи проекта</w:t>
      </w:r>
      <w:r w:rsidRPr="00294C9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4C9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294C97">
        <w:rPr>
          <w:rFonts w:ascii="Times New Roman" w:hAnsi="Times New Roman" w:cs="Times New Roman"/>
          <w:sz w:val="24"/>
          <w:szCs w:val="24"/>
        </w:rPr>
        <w:t>).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>Чл.6. Всички представители на местната общност, които не подкрепят проекта(</w:t>
      </w:r>
      <w:proofErr w:type="spellStart"/>
      <w:r w:rsidRPr="00294C9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294C97">
        <w:rPr>
          <w:rFonts w:ascii="Times New Roman" w:hAnsi="Times New Roman" w:cs="Times New Roman"/>
          <w:sz w:val="24"/>
          <w:szCs w:val="24"/>
        </w:rPr>
        <w:t xml:space="preserve">) </w:t>
      </w:r>
      <w:r w:rsidRPr="00294C97">
        <w:rPr>
          <w:rFonts w:ascii="Times New Roman CYR" w:hAnsi="Times New Roman CYR" w:cs="Times New Roman CYR"/>
          <w:sz w:val="24"/>
          <w:szCs w:val="24"/>
        </w:rPr>
        <w:t>или част</w:t>
      </w:r>
      <w:r w:rsidRPr="00294C97">
        <w:rPr>
          <w:rFonts w:ascii="Times New Roman" w:hAnsi="Times New Roman" w:cs="Times New Roman"/>
          <w:sz w:val="24"/>
          <w:szCs w:val="24"/>
        </w:rPr>
        <w:t xml:space="preserve">(и) </w:t>
      </w:r>
      <w:r w:rsidRPr="00294C97">
        <w:rPr>
          <w:rFonts w:ascii="Times New Roman CYR" w:hAnsi="Times New Roman CYR" w:cs="Times New Roman CYR"/>
          <w:sz w:val="24"/>
          <w:szCs w:val="24"/>
        </w:rPr>
        <w:t xml:space="preserve">от него/тях могат в </w:t>
      </w:r>
      <w:r w:rsidRPr="00294C97">
        <w:rPr>
          <w:rFonts w:ascii="Times New Roman" w:hAnsi="Times New Roman" w:cs="Times New Roman"/>
          <w:sz w:val="24"/>
          <w:szCs w:val="24"/>
        </w:rPr>
        <w:t>25-</w:t>
      </w:r>
      <w:r w:rsidRPr="00294C97">
        <w:rPr>
          <w:rFonts w:ascii="Times New Roman CYR" w:hAnsi="Times New Roman CYR" w:cs="Times New Roman CYR"/>
          <w:sz w:val="24"/>
          <w:szCs w:val="24"/>
        </w:rPr>
        <w:t>дневен срок от провеждане на обсъждането да внеса</w:t>
      </w:r>
      <w:r w:rsidRPr="00294C97">
        <w:rPr>
          <w:rFonts w:ascii="Times New Roman" w:hAnsi="Times New Roman" w:cs="Times New Roman"/>
          <w:sz w:val="24"/>
          <w:szCs w:val="24"/>
        </w:rPr>
        <w:t xml:space="preserve">т писмени запитвания  </w:t>
      </w:r>
      <w:r w:rsidRPr="00294C97">
        <w:rPr>
          <w:rFonts w:ascii="Times New Roman CYR" w:hAnsi="Times New Roman CYR" w:cs="Times New Roman CYR"/>
          <w:sz w:val="24"/>
          <w:szCs w:val="24"/>
        </w:rPr>
        <w:t>до Кмета на общината</w:t>
      </w:r>
      <w:r w:rsidRPr="00294C97">
        <w:rPr>
          <w:rFonts w:ascii="Times New Roman" w:hAnsi="Times New Roman" w:cs="Times New Roman"/>
          <w:sz w:val="24"/>
          <w:szCs w:val="24"/>
        </w:rPr>
        <w:t>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Чл.7. Всички представители на местната общност могат в срока по чл.6 да внесат предложения до Кмета на общината, </w:t>
      </w:r>
      <w:r w:rsidRPr="00294C97">
        <w:rPr>
          <w:rFonts w:ascii="Times New Roman CYR" w:hAnsi="Times New Roman CYR" w:cs="Times New Roman CYR"/>
          <w:sz w:val="24"/>
          <w:szCs w:val="24"/>
        </w:rPr>
        <w:t>касаещи проекта</w:t>
      </w:r>
      <w:r w:rsidRPr="00294C9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94C97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294C97">
        <w:rPr>
          <w:rFonts w:ascii="Times New Roman" w:hAnsi="Times New Roman" w:cs="Times New Roman"/>
          <w:sz w:val="24"/>
          <w:szCs w:val="24"/>
        </w:rPr>
        <w:t xml:space="preserve">), </w:t>
      </w:r>
      <w:r w:rsidRPr="00294C97">
        <w:rPr>
          <w:rFonts w:ascii="Times New Roman CYR" w:hAnsi="Times New Roman CYR" w:cs="Times New Roman CYR"/>
          <w:sz w:val="24"/>
          <w:szCs w:val="24"/>
        </w:rPr>
        <w:t>за реализацията на които ще се поема дългосрочен дълг.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Чл.8. </w:t>
      </w:r>
      <w:r w:rsidRPr="00294C97">
        <w:rPr>
          <w:rFonts w:ascii="Times New Roman CYR" w:hAnsi="Times New Roman CYR" w:cs="Times New Roman CYR"/>
          <w:sz w:val="24"/>
          <w:szCs w:val="24"/>
        </w:rPr>
        <w:t xml:space="preserve">В тридневен срок Кметът на общината е длъжен да отговори писмено на </w:t>
      </w:r>
      <w:r w:rsidRPr="00294C97">
        <w:rPr>
          <w:rFonts w:ascii="Times New Roman" w:hAnsi="Times New Roman" w:cs="Times New Roman"/>
          <w:sz w:val="24"/>
          <w:szCs w:val="24"/>
        </w:rPr>
        <w:t xml:space="preserve">постъпилите запитвания </w:t>
      </w:r>
      <w:r w:rsidRPr="00294C97">
        <w:rPr>
          <w:rFonts w:ascii="Times New Roman CYR" w:hAnsi="Times New Roman CYR" w:cs="Times New Roman CYR"/>
          <w:sz w:val="24"/>
          <w:szCs w:val="24"/>
        </w:rPr>
        <w:t>по чл.6</w:t>
      </w:r>
      <w:r w:rsidRPr="00294C97">
        <w:rPr>
          <w:rFonts w:ascii="Times New Roman" w:hAnsi="Times New Roman" w:cs="Times New Roman"/>
          <w:sz w:val="24"/>
          <w:szCs w:val="24"/>
        </w:rPr>
        <w:t>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Чл.9. </w:t>
      </w:r>
      <w:r w:rsidRPr="00294C97">
        <w:rPr>
          <w:rFonts w:ascii="Times New Roman CYR" w:hAnsi="Times New Roman CYR" w:cs="Times New Roman CYR"/>
          <w:sz w:val="24"/>
          <w:szCs w:val="24"/>
        </w:rPr>
        <w:t>След изтичане на срока по чл.6</w:t>
      </w:r>
      <w:r w:rsidRPr="00294C97">
        <w:rPr>
          <w:rFonts w:ascii="Times New Roman" w:hAnsi="Times New Roman" w:cs="Times New Roman"/>
          <w:sz w:val="24"/>
          <w:szCs w:val="24"/>
        </w:rPr>
        <w:t xml:space="preserve">, </w:t>
      </w:r>
      <w:r w:rsidRPr="00294C97">
        <w:rPr>
          <w:rFonts w:ascii="Times New Roman CYR" w:hAnsi="Times New Roman CYR" w:cs="Times New Roman CYR"/>
          <w:sz w:val="24"/>
          <w:szCs w:val="24"/>
        </w:rPr>
        <w:t xml:space="preserve">Кметът на общината изготвя </w:t>
      </w:r>
      <w:r w:rsidRPr="00294C97">
        <w:rPr>
          <w:rFonts w:ascii="Times New Roman" w:hAnsi="Times New Roman" w:cs="Times New Roman"/>
          <w:sz w:val="24"/>
          <w:szCs w:val="24"/>
        </w:rPr>
        <w:t xml:space="preserve">Докладна записка до Общинския съвет за всички постъпили запитвания, </w:t>
      </w:r>
      <w:r w:rsidRPr="00294C97">
        <w:rPr>
          <w:rFonts w:ascii="Times New Roman CYR" w:hAnsi="Times New Roman CYR" w:cs="Times New Roman CYR"/>
          <w:sz w:val="24"/>
          <w:szCs w:val="24"/>
        </w:rPr>
        <w:t>предложения</w:t>
      </w:r>
      <w:r w:rsidRPr="00294C97">
        <w:rPr>
          <w:rFonts w:ascii="Times New Roman" w:hAnsi="Times New Roman" w:cs="Times New Roman"/>
          <w:sz w:val="24"/>
          <w:szCs w:val="24"/>
        </w:rPr>
        <w:t xml:space="preserve">  </w:t>
      </w:r>
      <w:r w:rsidRPr="00294C97">
        <w:rPr>
          <w:rFonts w:ascii="Times New Roman CYR" w:hAnsi="Times New Roman CYR" w:cs="Times New Roman CYR"/>
          <w:sz w:val="24"/>
          <w:szCs w:val="24"/>
        </w:rPr>
        <w:t>и я представя на първото заседание на общинския съвет.</w:t>
      </w:r>
      <w:r w:rsidRPr="00294C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 CYR" w:hAnsi="Times New Roman CYR" w:cs="Times New Roman CYR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Чл.10. </w:t>
      </w:r>
      <w:r w:rsidRPr="00294C97">
        <w:rPr>
          <w:rFonts w:ascii="Times New Roman CYR" w:hAnsi="Times New Roman CYR" w:cs="Times New Roman CYR"/>
          <w:sz w:val="24"/>
          <w:szCs w:val="24"/>
        </w:rPr>
        <w:t>При внасяне на предложението за поемане на дългосрочен дълг за обсъждане на заседание на Общинския съвет, неразделна част от предложението е протокола по чл.5.</w:t>
      </w:r>
    </w:p>
    <w:p w:rsidR="00792757" w:rsidRPr="00294C97" w:rsidRDefault="00792757" w:rsidP="00792757">
      <w:pPr>
        <w:widowControl w:val="0"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sz w:val="24"/>
          <w:szCs w:val="24"/>
        </w:rPr>
        <w:t xml:space="preserve">Чл.11. При взимане на решение за поемане на дългосрочен общински дълг Общинският съвет взима под внимание Докладната записка по чл.9. </w:t>
      </w:r>
    </w:p>
    <w:p w:rsidR="00792757" w:rsidRPr="00294C97" w:rsidRDefault="00792757" w:rsidP="00792757">
      <w:pPr>
        <w:keepNext/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94C97">
        <w:rPr>
          <w:rFonts w:ascii="Times New Roman" w:hAnsi="Times New Roman" w:cs="Times New Roman"/>
          <w:b/>
          <w:bCs/>
          <w:color w:val="000000"/>
          <w:sz w:val="30"/>
          <w:szCs w:val="30"/>
          <w:u w:val="single"/>
        </w:rPr>
        <w:lastRenderedPageBreak/>
        <w:t>ЗАКЛЮЧИТЕЛНИ РАЗПОРЕДБИ</w:t>
      </w:r>
    </w:p>
    <w:p w:rsidR="00792757" w:rsidRPr="00294C97" w:rsidRDefault="00792757" w:rsidP="00792757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4C97">
        <w:rPr>
          <w:rFonts w:ascii="Times New Roman" w:hAnsi="Times New Roman" w:cs="Times New Roman"/>
          <w:color w:val="000000"/>
          <w:sz w:val="24"/>
          <w:szCs w:val="24"/>
        </w:rPr>
        <w:t xml:space="preserve">§ 1. </w:t>
      </w:r>
      <w:r w:rsidRPr="00294C97">
        <w:rPr>
          <w:rFonts w:ascii="Times New Roman CYR" w:hAnsi="Times New Roman CYR" w:cs="Times New Roman CYR"/>
          <w:color w:val="000000"/>
          <w:sz w:val="24"/>
          <w:szCs w:val="24"/>
        </w:rPr>
        <w:t>Наредбата се при</w:t>
      </w:r>
      <w:r w:rsidRPr="00294C97">
        <w:rPr>
          <w:rFonts w:ascii="Times New Roman" w:hAnsi="Times New Roman" w:cs="Times New Roman"/>
          <w:color w:val="000000"/>
          <w:sz w:val="24"/>
          <w:szCs w:val="24"/>
        </w:rPr>
        <w:t>ема на основание чл.15 от Закона за общинския дълг и влиза в сила след изтичане на срока по чл.32, ал.2 от Закона за администрацията.</w:t>
      </w:r>
    </w:p>
    <w:p w:rsidR="00792757" w:rsidRPr="00294C97" w:rsidRDefault="00792757" w:rsidP="00792757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C97">
        <w:rPr>
          <w:rFonts w:ascii="Times New Roman" w:hAnsi="Times New Roman" w:cs="Times New Roman"/>
          <w:color w:val="000000"/>
          <w:sz w:val="24"/>
          <w:szCs w:val="24"/>
        </w:rPr>
        <w:t xml:space="preserve">§2. </w:t>
      </w:r>
      <w:r w:rsidRPr="00294C97">
        <w:rPr>
          <w:rFonts w:ascii="Times New Roman CYR" w:hAnsi="Times New Roman CYR" w:cs="Times New Roman CYR"/>
          <w:color w:val="000000"/>
          <w:sz w:val="24"/>
          <w:szCs w:val="24"/>
        </w:rPr>
        <w:t>Наредбата е приета с решение №…………………….година</w:t>
      </w:r>
      <w:r w:rsidRPr="00294C9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94C97">
        <w:rPr>
          <w:rFonts w:ascii="Times New Roman CYR" w:hAnsi="Times New Roman CYR" w:cs="Times New Roman CYR"/>
          <w:color w:val="000000"/>
          <w:sz w:val="24"/>
          <w:szCs w:val="24"/>
        </w:rPr>
        <w:t xml:space="preserve">на Общински </w:t>
      </w:r>
      <w:r w:rsidRPr="00294C97">
        <w:rPr>
          <w:rFonts w:ascii="Times New Roman" w:hAnsi="Times New Roman" w:cs="Times New Roman"/>
          <w:color w:val="000000"/>
          <w:sz w:val="24"/>
          <w:szCs w:val="24"/>
        </w:rPr>
        <w:t>съвет с.Руен, Протокол № 23/28.07.2006 г.</w:t>
      </w:r>
    </w:p>
    <w:p w:rsidR="007B262C" w:rsidRDefault="00792757"/>
    <w:sectPr w:rsidR="007B262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2757"/>
    <w:rsid w:val="000A7063"/>
    <w:rsid w:val="000D6A5E"/>
    <w:rsid w:val="001B28C0"/>
    <w:rsid w:val="0022739C"/>
    <w:rsid w:val="002874C6"/>
    <w:rsid w:val="0033084A"/>
    <w:rsid w:val="00485333"/>
    <w:rsid w:val="004878F3"/>
    <w:rsid w:val="00792757"/>
    <w:rsid w:val="00A234B7"/>
    <w:rsid w:val="00BD0518"/>
    <w:rsid w:val="00C66512"/>
    <w:rsid w:val="00DE42E2"/>
    <w:rsid w:val="00EA7135"/>
    <w:rsid w:val="00F534CD"/>
    <w:rsid w:val="00F612EF"/>
    <w:rsid w:val="00F75ACD"/>
    <w:rsid w:val="00FD0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57"/>
    <w:pPr>
      <w:spacing w:after="200" w:line="276" w:lineRule="auto"/>
      <w:ind w:firstLine="0"/>
      <w:jc w:val="left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2018-01-04T08:42:00Z</dcterms:created>
  <dcterms:modified xsi:type="dcterms:W3CDTF">2018-01-04T08:45:00Z</dcterms:modified>
</cp:coreProperties>
</file>